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428" w:rsidRDefault="002C6753" w:rsidP="002C67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 атауы: </w:t>
      </w:r>
      <w:r w:rsidRPr="002C6753">
        <w:rPr>
          <w:rFonts w:ascii="Times New Roman" w:hAnsi="Times New Roman" w:cs="Times New Roman"/>
          <w:b/>
          <w:sz w:val="28"/>
          <w:szCs w:val="28"/>
          <w:lang w:val="kk-KZ"/>
        </w:rPr>
        <w:t>АБАЙ СӨЗІНІҢ ЛИНГВОПОЭТИКАСЫ</w:t>
      </w:r>
    </w:p>
    <w:p w:rsidR="002C6753" w:rsidRDefault="002C6753" w:rsidP="002C675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6753" w:rsidRPr="002C6753" w:rsidRDefault="002C6753" w:rsidP="002C675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C6753">
        <w:rPr>
          <w:rFonts w:ascii="Times New Roman" w:hAnsi="Times New Roman" w:cs="Times New Roman"/>
          <w:sz w:val="28"/>
          <w:szCs w:val="28"/>
          <w:lang w:val="kk-KZ"/>
        </w:rPr>
        <w:t>Дәріс оқушы: Әл-Фараби атындағы Қазақ ұлттық университетінің профессоры, филология ғылымда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рының докторы А.Б.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Са</w:t>
      </w:r>
      <w:r w:rsidRPr="002C6753">
        <w:rPr>
          <w:rFonts w:ascii="Times New Roman" w:hAnsi="Times New Roman" w:cs="Times New Roman"/>
          <w:sz w:val="28"/>
          <w:szCs w:val="28"/>
          <w:lang w:val="kk-KZ"/>
        </w:rPr>
        <w:t>лқынбай</w:t>
      </w:r>
      <w:proofErr w:type="spellEnd"/>
    </w:p>
    <w:p w:rsidR="002C6753" w:rsidRDefault="002C6753" w:rsidP="002C675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40"/>
      </w:tblGrid>
      <w:tr w:rsidR="002C6753" w:rsidRPr="009955B9" w:rsidTr="00C80EAF">
        <w:trPr>
          <w:trHeight w:val="234"/>
        </w:trPr>
        <w:tc>
          <w:tcPr>
            <w:tcW w:w="9840" w:type="dxa"/>
          </w:tcPr>
          <w:p w:rsidR="002C6753" w:rsidRDefault="002C6753" w:rsidP="00A73B08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1-дәріс.</w:t>
            </w:r>
            <w:r w:rsidRPr="00812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Лингвопоэтика ғылымы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зерттелуі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80EAF" w:rsidRPr="009955B9" w:rsidRDefault="00C80EAF" w:rsidP="00A73B08">
            <w:pPr>
              <w:tabs>
                <w:tab w:val="left" w:pos="322"/>
              </w:tabs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6460ED" w:rsidTr="00C80EAF">
        <w:trPr>
          <w:trHeight w:val="325"/>
        </w:trPr>
        <w:tc>
          <w:tcPr>
            <w:tcW w:w="9840" w:type="dxa"/>
          </w:tcPr>
          <w:p w:rsidR="002C6753" w:rsidRDefault="002C6753" w:rsidP="00A7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</w:t>
            </w:r>
            <w:proofErr w:type="spellStart"/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лингвоп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оэтикасының</w:t>
            </w:r>
            <w:proofErr w:type="spellEnd"/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зерттелуі, бағыттар</w:t>
            </w:r>
          </w:p>
          <w:p w:rsidR="00C80EAF" w:rsidRPr="006460ED" w:rsidRDefault="00C80EAF" w:rsidP="00A73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6460ED" w:rsidTr="002C6753">
        <w:trPr>
          <w:trHeight w:val="408"/>
        </w:trPr>
        <w:tc>
          <w:tcPr>
            <w:tcW w:w="9840" w:type="dxa"/>
          </w:tcPr>
          <w:p w:rsidR="00C80EAF" w:rsidRPr="006460ED" w:rsidRDefault="002C6753" w:rsidP="00A73B08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3-дәріс. </w:t>
            </w:r>
            <w:r w:rsidR="00680DE6"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</w:t>
            </w:r>
            <w:r w:rsidR="0068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өлеңдеріндегі мәтіндік құрылым</w:t>
            </w:r>
          </w:p>
        </w:tc>
      </w:tr>
      <w:tr w:rsidR="002C6753" w:rsidRPr="006460ED" w:rsidTr="002C6753">
        <w:trPr>
          <w:trHeight w:val="408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4-дәріс. </w:t>
            </w:r>
            <w:r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 және ұлттық дүниетаным</w:t>
            </w:r>
          </w:p>
          <w:p w:rsidR="00C80EAF" w:rsidRPr="00812501" w:rsidRDefault="00C80EAF" w:rsidP="002C6753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53" w:rsidRPr="006460ED" w:rsidTr="002C6753">
        <w:trPr>
          <w:trHeight w:val="408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5-дәріс 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мән мен мағына</w:t>
            </w:r>
          </w:p>
          <w:p w:rsidR="00C80EAF" w:rsidRPr="009955B9" w:rsidRDefault="00C80EAF" w:rsidP="002C6753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6460ED" w:rsidTr="002C6753">
        <w:trPr>
          <w:trHeight w:val="408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6-дәріс. 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Поэтика және заман шындығы</w:t>
            </w:r>
          </w:p>
          <w:p w:rsidR="00C80EAF" w:rsidRDefault="00C80EAF" w:rsidP="002C6753">
            <w:pPr>
              <w:tabs>
                <w:tab w:val="left" w:pos="3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EE4D00" w:rsidTr="002C6753">
        <w:trPr>
          <w:trHeight w:val="263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7-дәріс. 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0DE6"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сөзіндегі концепциялық бағыттар</w:t>
            </w:r>
            <w:r w:rsidR="0068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C6753" w:rsidRPr="00EE4D00" w:rsidRDefault="002C6753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EE4D00" w:rsidTr="002C6753">
        <w:trPr>
          <w:trHeight w:val="263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8-дәріс</w:t>
            </w:r>
            <w:r w:rsidR="0068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80D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және дін</w:t>
            </w:r>
          </w:p>
          <w:p w:rsidR="00C80EAF" w:rsidRDefault="00C80EAF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EE4D00" w:rsidTr="00C80EAF">
        <w:trPr>
          <w:trHeight w:val="349"/>
        </w:trPr>
        <w:tc>
          <w:tcPr>
            <w:tcW w:w="9840" w:type="dxa"/>
          </w:tcPr>
          <w:p w:rsidR="002C6753" w:rsidRDefault="002C6753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9-дәріс. 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және қоғам</w:t>
            </w:r>
          </w:p>
          <w:p w:rsidR="002C6753" w:rsidRDefault="002C6753" w:rsidP="002C6753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6753" w:rsidRPr="00EE4D00" w:rsidTr="002C6753">
        <w:trPr>
          <w:trHeight w:val="263"/>
        </w:trPr>
        <w:tc>
          <w:tcPr>
            <w:tcW w:w="9840" w:type="dxa"/>
          </w:tcPr>
          <w:p w:rsidR="002C6753" w:rsidRDefault="002C6753" w:rsidP="00C80EA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80E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-дәріс. </w:t>
            </w:r>
            <w:r w:rsidR="00C80EAF" w:rsidRPr="008125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поэтикасы: дәстүр және жаңашылдық</w:t>
            </w:r>
          </w:p>
        </w:tc>
      </w:tr>
    </w:tbl>
    <w:p w:rsidR="002C6753" w:rsidRDefault="002C6753" w:rsidP="002C675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6753" w:rsidRDefault="002C6753" w:rsidP="002C675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C6753" w:rsidRPr="00812501" w:rsidRDefault="002C6753" w:rsidP="002C6753">
      <w:pPr>
        <w:tabs>
          <w:tab w:val="left" w:pos="317"/>
        </w:tabs>
        <w:spacing w:after="0" w:line="240" w:lineRule="auto"/>
        <w:ind w:left="228" w:hanging="22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Негізгі әдебиет:  </w:t>
      </w:r>
    </w:p>
    <w:p w:rsidR="002C6753" w:rsidRPr="00812501" w:rsidRDefault="002C6753" w:rsidP="002C6753">
      <w:pPr>
        <w:tabs>
          <w:tab w:val="left" w:pos="317"/>
        </w:tabs>
        <w:spacing w:after="0" w:line="240" w:lineRule="auto"/>
        <w:ind w:left="228" w:hanging="228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1. Абай. Шығармаларының екі томдық толық жинағы. – Алматы, 2005</w:t>
      </w:r>
    </w:p>
    <w:p w:rsidR="002C6753" w:rsidRPr="00812501" w:rsidRDefault="002C6753" w:rsidP="002C6753">
      <w:pPr>
        <w:tabs>
          <w:tab w:val="left" w:pos="317"/>
        </w:tabs>
        <w:spacing w:after="0" w:line="240" w:lineRule="auto"/>
        <w:ind w:left="228" w:hanging="228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2.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Салқынбай</w:t>
      </w:r>
      <w:proofErr w:type="spellEnd"/>
      <w:r w:rsidRPr="00812501">
        <w:rPr>
          <w:rFonts w:ascii="Times New Roman" w:hAnsi="Times New Roman" w:cs="Times New Roman"/>
          <w:sz w:val="24"/>
          <w:szCs w:val="24"/>
          <w:lang w:val="kk-KZ"/>
        </w:rPr>
        <w:t xml:space="preserve"> А. «Абай сөзінің </w:t>
      </w:r>
      <w:proofErr w:type="spellStart"/>
      <w:r w:rsidRPr="00812501">
        <w:rPr>
          <w:rFonts w:ascii="Times New Roman" w:hAnsi="Times New Roman" w:cs="Times New Roman"/>
          <w:sz w:val="24"/>
          <w:szCs w:val="24"/>
          <w:lang w:val="kk-KZ"/>
        </w:rPr>
        <w:t>лингвопоэтикасы</w:t>
      </w:r>
      <w:proofErr w:type="spellEnd"/>
      <w:r w:rsidRPr="00812501">
        <w:rPr>
          <w:rFonts w:ascii="Times New Roman" w:hAnsi="Times New Roman" w:cs="Times New Roman"/>
          <w:sz w:val="24"/>
          <w:szCs w:val="24"/>
          <w:lang w:val="kk-KZ"/>
        </w:rPr>
        <w:t>.А, 2015</w:t>
      </w:r>
    </w:p>
    <w:p w:rsidR="002C6753" w:rsidRPr="00812501" w:rsidRDefault="002C6753" w:rsidP="002C6753">
      <w:pPr>
        <w:tabs>
          <w:tab w:val="left" w:pos="317"/>
        </w:tabs>
        <w:spacing w:after="0" w:line="240" w:lineRule="auto"/>
        <w:ind w:left="228" w:hanging="22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 әдебиет: </w:t>
      </w:r>
    </w:p>
    <w:p w:rsidR="002C6753" w:rsidRPr="00812501" w:rsidRDefault="002C6753" w:rsidP="002C6753">
      <w:pPr>
        <w:tabs>
          <w:tab w:val="left" w:pos="317"/>
        </w:tabs>
        <w:spacing w:after="0" w:line="240" w:lineRule="auto"/>
        <w:ind w:left="228" w:hanging="228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1. Сыздық Р. Абай және қазақтың ұлттық әдеби тілі, А., 2004;</w:t>
      </w:r>
    </w:p>
    <w:p w:rsidR="002C6753" w:rsidRPr="00812501" w:rsidRDefault="002C6753" w:rsidP="002C6753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501">
        <w:rPr>
          <w:rFonts w:ascii="Times New Roman" w:hAnsi="Times New Roman"/>
          <w:sz w:val="24"/>
          <w:szCs w:val="24"/>
        </w:rPr>
        <w:t>Барт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812501">
        <w:rPr>
          <w:rFonts w:ascii="Times New Roman" w:hAnsi="Times New Roman"/>
          <w:sz w:val="24"/>
          <w:szCs w:val="24"/>
        </w:rPr>
        <w:t>Нулевая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степень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письма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// Семиотика. М., 1983., С. 57-101 </w:t>
      </w:r>
    </w:p>
    <w:p w:rsidR="002C6753" w:rsidRPr="00812501" w:rsidRDefault="002C6753" w:rsidP="002C6753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501">
        <w:rPr>
          <w:rFonts w:ascii="Times New Roman" w:hAnsi="Times New Roman"/>
          <w:sz w:val="24"/>
          <w:szCs w:val="24"/>
        </w:rPr>
        <w:t>Барт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Р. </w:t>
      </w:r>
      <w:proofErr w:type="spellStart"/>
      <w:r w:rsidRPr="00812501">
        <w:rPr>
          <w:rFonts w:ascii="Times New Roman" w:hAnsi="Times New Roman"/>
          <w:sz w:val="24"/>
          <w:szCs w:val="24"/>
        </w:rPr>
        <w:t>Избранные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работы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. Семиотика. Поэтика. М., 1989., 616 С. </w:t>
      </w:r>
    </w:p>
    <w:p w:rsidR="002C6753" w:rsidRPr="00812501" w:rsidRDefault="002C6753" w:rsidP="002C6753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501">
        <w:rPr>
          <w:rFonts w:ascii="Times New Roman" w:hAnsi="Times New Roman"/>
          <w:sz w:val="24"/>
          <w:szCs w:val="24"/>
        </w:rPr>
        <w:t>Бахтин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М.М. Эстетика </w:t>
      </w:r>
      <w:proofErr w:type="spellStart"/>
      <w:r w:rsidRPr="00812501">
        <w:rPr>
          <w:rFonts w:ascii="Times New Roman" w:hAnsi="Times New Roman"/>
          <w:sz w:val="24"/>
          <w:szCs w:val="24"/>
        </w:rPr>
        <w:t>словесного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творчества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. М., 1979. </w:t>
      </w:r>
    </w:p>
    <w:p w:rsidR="002C6753" w:rsidRPr="00812501" w:rsidRDefault="002C6753" w:rsidP="002C6753">
      <w:pPr>
        <w:pStyle w:val="a3"/>
        <w:numPr>
          <w:ilvl w:val="0"/>
          <w:numId w:val="1"/>
        </w:numPr>
        <w:tabs>
          <w:tab w:val="left" w:pos="317"/>
          <w:tab w:val="left" w:pos="993"/>
        </w:tabs>
        <w:spacing w:after="0" w:line="240" w:lineRule="auto"/>
        <w:ind w:left="228" w:hanging="22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12501">
        <w:rPr>
          <w:rFonts w:ascii="Times New Roman" w:hAnsi="Times New Roman"/>
          <w:sz w:val="24"/>
          <w:szCs w:val="24"/>
        </w:rPr>
        <w:t>Бахтин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М.М. К </w:t>
      </w:r>
      <w:proofErr w:type="spellStart"/>
      <w:r w:rsidRPr="00812501">
        <w:rPr>
          <w:rFonts w:ascii="Times New Roman" w:hAnsi="Times New Roman"/>
          <w:sz w:val="24"/>
          <w:szCs w:val="24"/>
        </w:rPr>
        <w:t>методологии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литературоведения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. Контекст. </w:t>
      </w:r>
      <w:proofErr w:type="spellStart"/>
      <w:r w:rsidRPr="00812501">
        <w:rPr>
          <w:rFonts w:ascii="Times New Roman" w:hAnsi="Times New Roman"/>
          <w:sz w:val="24"/>
          <w:szCs w:val="24"/>
        </w:rPr>
        <w:t>Литературно-теоретические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12501">
        <w:rPr>
          <w:rFonts w:ascii="Times New Roman" w:hAnsi="Times New Roman"/>
          <w:sz w:val="24"/>
          <w:szCs w:val="24"/>
        </w:rPr>
        <w:t>исследования</w:t>
      </w:r>
      <w:proofErr w:type="spellEnd"/>
      <w:r w:rsidRPr="00812501">
        <w:rPr>
          <w:rFonts w:ascii="Times New Roman" w:hAnsi="Times New Roman"/>
          <w:sz w:val="24"/>
          <w:szCs w:val="24"/>
        </w:rPr>
        <w:t xml:space="preserve">. М., 1975., 386 С. </w:t>
      </w:r>
    </w:p>
    <w:p w:rsidR="002C6753" w:rsidRDefault="002C6753" w:rsidP="002C67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501">
        <w:rPr>
          <w:rFonts w:ascii="Times New Roman" w:hAnsi="Times New Roman" w:cs="Times New Roman"/>
          <w:sz w:val="24"/>
          <w:szCs w:val="24"/>
        </w:rPr>
        <w:t xml:space="preserve">Бахтин М.М. Человек в мире слова. М., - Л., 1934., 140 С. </w:t>
      </w:r>
    </w:p>
    <w:p w:rsidR="002C6753" w:rsidRPr="00C80EAF" w:rsidRDefault="00C80EAF" w:rsidP="002C6753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2C6753" w:rsidRPr="002C6753" w:rsidRDefault="002C6753" w:rsidP="002C6753">
      <w:pPr>
        <w:jc w:val="center"/>
        <w:rPr>
          <w:rFonts w:ascii="Times New Roman" w:hAnsi="Times New Roman" w:cs="Times New Roman"/>
          <w:lang w:val="kk-KZ"/>
        </w:rPr>
      </w:pPr>
    </w:p>
    <w:sectPr w:rsidR="002C6753" w:rsidRPr="002C6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81"/>
    <w:rsid w:val="002C6753"/>
    <w:rsid w:val="00382428"/>
    <w:rsid w:val="00680DE6"/>
    <w:rsid w:val="007D0581"/>
    <w:rsid w:val="00C8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FB5F6-B85C-4CF6-BE50-22488E6D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7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5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2018-04-15T17:12:00Z</dcterms:created>
  <dcterms:modified xsi:type="dcterms:W3CDTF">2018-04-15T17:27:00Z</dcterms:modified>
</cp:coreProperties>
</file>